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885" w:type="dxa"/>
        <w:tblLook w:val="0000" w:firstRow="0" w:lastRow="0" w:firstColumn="0" w:lastColumn="0" w:noHBand="0" w:noVBand="0"/>
      </w:tblPr>
      <w:tblGrid>
        <w:gridCol w:w="5246"/>
        <w:gridCol w:w="5528"/>
      </w:tblGrid>
      <w:tr w:rsidR="00013A90" w:rsidRPr="009D0B95" w:rsidTr="00B36DE9">
        <w:trPr>
          <w:trHeight w:val="359"/>
        </w:trPr>
        <w:tc>
          <w:tcPr>
            <w:tcW w:w="5246" w:type="dxa"/>
            <w:vAlign w:val="center"/>
          </w:tcPr>
          <w:p w:rsidR="00013A90" w:rsidRPr="009D0B95" w:rsidRDefault="0086473D" w:rsidP="00B36DE9">
            <w:pPr>
              <w:pStyle w:val="abc"/>
              <w:keepNext/>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013A90" w:rsidRPr="009D0B95">
              <w:rPr>
                <w:rFonts w:ascii="Times New Roman" w:hAnsi="Times New Roman" w:cs="Times New Roman"/>
                <w:color w:val="auto"/>
                <w:sz w:val="26"/>
                <w:szCs w:val="26"/>
                <w:lang w:val="vi-VN"/>
              </w:rPr>
              <w:br w:type="page"/>
            </w:r>
            <w:r w:rsidR="00013A90" w:rsidRPr="009D0B95">
              <w:rPr>
                <w:rFonts w:ascii="Times New Roman" w:hAnsi="Times New Roman" w:cs="Times New Roman"/>
                <w:color w:val="auto"/>
                <w:sz w:val="26"/>
                <w:szCs w:val="26"/>
              </w:rPr>
              <w:br w:type="page"/>
              <w:t>SỞ Y TẾ TỈNH BÀ RỊA - VŨNG TÀU</w:t>
            </w:r>
          </w:p>
          <w:p w:rsidR="00013A90" w:rsidRPr="009D0B95" w:rsidRDefault="00013A90" w:rsidP="00B36DE9">
            <w:pPr>
              <w:pStyle w:val="abc"/>
              <w:keepNext/>
              <w:jc w:val="center"/>
              <w:rPr>
                <w:rFonts w:ascii="Times New Roman" w:hAnsi="Times New Roman" w:cs="Times New Roman"/>
                <w:color w:val="auto"/>
                <w:sz w:val="26"/>
                <w:szCs w:val="26"/>
                <w:lang w:val="es-NI"/>
              </w:rPr>
            </w:pPr>
            <w:r>
              <w:rPr>
                <w:rFonts w:ascii="Times New Roman" w:hAnsi="Times New Roman" w:cs="Times New Roman"/>
                <w:b/>
                <w:bCs/>
                <w:noProof/>
                <w:color w:val="auto"/>
                <w:sz w:val="26"/>
                <w:szCs w:val="26"/>
                <w:lang w:eastAsia="vi-VN"/>
              </w:rPr>
              <w:t>TTYT</w:t>
            </w:r>
            <w:r w:rsidRPr="009D0B95">
              <w:rPr>
                <w:rFonts w:ascii="Times New Roman" w:hAnsi="Times New Roman" w:cs="Times New Roman"/>
                <w:b/>
                <w:bCs/>
                <w:noProof/>
                <w:color w:val="auto"/>
                <w:sz w:val="26"/>
                <w:szCs w:val="26"/>
                <w:lang w:eastAsia="vi-VN"/>
              </w:rPr>
              <w:t xml:space="preserve"> </w:t>
            </w:r>
            <w:r>
              <w:rPr>
                <w:rFonts w:ascii="Times New Roman" w:hAnsi="Times New Roman" w:cs="Times New Roman"/>
                <w:b/>
                <w:bCs/>
                <w:noProof/>
                <w:color w:val="auto"/>
                <w:sz w:val="26"/>
                <w:szCs w:val="26"/>
                <w:lang w:eastAsia="vi-VN"/>
              </w:rPr>
              <w:t>HUYỆN LONG ĐIỀN</w:t>
            </w:r>
          </w:p>
        </w:tc>
        <w:tc>
          <w:tcPr>
            <w:tcW w:w="5528" w:type="dxa"/>
            <w:vAlign w:val="center"/>
          </w:tcPr>
          <w:p w:rsidR="00013A90" w:rsidRPr="009D0B95" w:rsidRDefault="00013A90" w:rsidP="00B36DE9">
            <w:pPr>
              <w:pStyle w:val="ThnVnban"/>
              <w:widowControl w:val="0"/>
              <w:tabs>
                <w:tab w:val="center" w:pos="6930"/>
              </w:tabs>
              <w:spacing w:after="0"/>
              <w:ind w:left="-108" w:right="-108"/>
              <w:jc w:val="center"/>
              <w:rPr>
                <w:b/>
                <w:sz w:val="26"/>
                <w:szCs w:val="26"/>
                <w:lang w:val="es-NI"/>
              </w:rPr>
            </w:pPr>
            <w:r w:rsidRPr="009D0B95">
              <w:rPr>
                <w:b/>
                <w:sz w:val="26"/>
                <w:szCs w:val="26"/>
                <w:lang w:val="es-NI"/>
              </w:rPr>
              <w:t>CỘNG HÒA XÃ HỘI CHỦ NGHĨA VIỆT NAM</w:t>
            </w:r>
          </w:p>
          <w:p w:rsidR="00013A90" w:rsidRPr="00686966" w:rsidRDefault="00013A90" w:rsidP="00B36DE9">
            <w:pPr>
              <w:pStyle w:val="ThnVnban"/>
              <w:widowControl w:val="0"/>
              <w:tabs>
                <w:tab w:val="center" w:pos="6930"/>
              </w:tabs>
              <w:spacing w:after="0"/>
              <w:ind w:left="-108" w:right="-108"/>
              <w:jc w:val="center"/>
              <w:rPr>
                <w:b/>
                <w:sz w:val="26"/>
                <w:szCs w:val="26"/>
                <w:lang w:val="es-NI"/>
              </w:rPr>
            </w:pPr>
            <w:r w:rsidRPr="00686966">
              <w:rPr>
                <w:b/>
                <w:sz w:val="26"/>
                <w:szCs w:val="26"/>
                <w:lang w:val="es-NI"/>
              </w:rPr>
              <w:t>Độc lập - Tự do - Hạnh phúc</w:t>
            </w:r>
          </w:p>
        </w:tc>
      </w:tr>
      <w:tr w:rsidR="00013A90" w:rsidRPr="009D0B95" w:rsidTr="00B36DE9">
        <w:trPr>
          <w:trHeight w:val="121"/>
        </w:trPr>
        <w:tc>
          <w:tcPr>
            <w:tcW w:w="5246" w:type="dxa"/>
          </w:tcPr>
          <w:p w:rsidR="00013A90" w:rsidRPr="009D0B95" w:rsidRDefault="004D66F2" w:rsidP="00B36DE9">
            <w:pPr>
              <w:widowControl w:val="0"/>
              <w:jc w:val="center"/>
              <w:rPr>
                <w:lang w:val="es-NI"/>
              </w:rPr>
            </w:pPr>
            <w:r>
              <w:rPr>
                <w:b/>
                <w:bCs/>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697865</wp:posOffset>
                      </wp:positionH>
                      <wp:positionV relativeFrom="paragraph">
                        <wp:posOffset>14605</wp:posOffset>
                      </wp:positionV>
                      <wp:extent cx="1771650" cy="635"/>
                      <wp:effectExtent l="0" t="0" r="0" b="18415"/>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7E4987" id="_x0000_t32" coordsize="21600,21600" o:spt="32" o:oned="t" path="m,l21600,21600e" filled="f">
                      <v:path arrowok="t" fillok="f" o:connecttype="none"/>
                      <o:lock v:ext="edit" shapetype="t"/>
                    </v:shapetype>
                    <v:shape id=" 2" o:spid="_x0000_s1026" type="#_x0000_t32" style="position:absolute;margin-left:54.95pt;margin-top:1.15pt;width:13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">
                      <o:lock v:ext="edit" shapetype="f"/>
                    </v:shape>
                  </w:pict>
                </mc:Fallback>
              </mc:AlternateContent>
            </w:r>
          </w:p>
        </w:tc>
        <w:tc>
          <w:tcPr>
            <w:tcW w:w="5528" w:type="dxa"/>
            <w:vAlign w:val="center"/>
          </w:tcPr>
          <w:p w:rsidR="00013A90" w:rsidRPr="009D0B95" w:rsidRDefault="004D66F2" w:rsidP="00B36DE9">
            <w:pPr>
              <w:pStyle w:val="ThnVnban"/>
              <w:widowControl w:val="0"/>
              <w:tabs>
                <w:tab w:val="center" w:pos="6930"/>
              </w:tabs>
              <w:ind w:right="-108"/>
              <w:jc w:val="center"/>
              <w:rPr>
                <w:sz w:val="26"/>
                <w:szCs w:val="26"/>
                <w:u w:val="single"/>
                <w:lang w:val="es-NI"/>
              </w:rPr>
            </w:pPr>
            <w:r>
              <w:rPr>
                <w:noProof/>
                <w:sz w:val="26"/>
                <w:szCs w:val="26"/>
                <w:u w:val="single"/>
              </w:rPr>
              <mc:AlternateContent>
                <mc:Choice Requires="wps">
                  <w:drawing>
                    <wp:anchor distT="0" distB="0" distL="114300" distR="114300" simplePos="0" relativeHeight="251661312" behindDoc="0" locked="0" layoutInCell="1" allowOverlap="1">
                      <wp:simplePos x="0" y="0"/>
                      <wp:positionH relativeFrom="column">
                        <wp:posOffset>721360</wp:posOffset>
                      </wp:positionH>
                      <wp:positionV relativeFrom="paragraph">
                        <wp:posOffset>-5080</wp:posOffset>
                      </wp:positionV>
                      <wp:extent cx="1897380" cy="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7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5F7D7" id=" 3" o:spid="_x0000_s1026" type="#_x0000_t32" style="position:absolute;margin-left:56.8pt;margin-top:-.4pt;width:149.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">
                      <o:lock v:ext="edit" shapetype="f"/>
                    </v:shape>
                  </w:pict>
                </mc:Fallback>
              </mc:AlternateContent>
            </w:r>
          </w:p>
        </w:tc>
      </w:tr>
      <w:tr w:rsidR="00013A90" w:rsidRPr="009D0B95" w:rsidTr="00B36DE9">
        <w:trPr>
          <w:trHeight w:val="298"/>
        </w:trPr>
        <w:tc>
          <w:tcPr>
            <w:tcW w:w="5246" w:type="dxa"/>
          </w:tcPr>
          <w:p w:rsidR="00013A90" w:rsidRPr="007A617C" w:rsidRDefault="007A617C" w:rsidP="007A617C">
            <w:pPr>
              <w:widowControl w:val="0"/>
              <w:tabs>
                <w:tab w:val="left" w:pos="1305"/>
              </w:tabs>
              <w:rPr>
                <w:rFonts w:ascii="Times New Roman" w:hAnsi="Times New Roman" w:cs="Times New Roman"/>
                <w:bCs/>
                <w:noProof/>
                <w:sz w:val="24"/>
                <w:szCs w:val="24"/>
                <w:lang w:val="es-NI"/>
              </w:rPr>
            </w:pPr>
            <w:r>
              <w:rPr>
                <w:bCs/>
                <w:noProof/>
                <w:lang w:val="es-NI"/>
              </w:rPr>
              <w:tab/>
            </w:r>
            <w:r w:rsidRPr="007A617C">
              <w:rPr>
                <w:rFonts w:ascii="Times New Roman" w:hAnsi="Times New Roman" w:cs="Times New Roman"/>
                <w:bCs/>
                <w:noProof/>
                <w:sz w:val="24"/>
                <w:szCs w:val="24"/>
                <w:lang w:val="es-NI"/>
              </w:rPr>
              <w:t>Số:              /TB-TTYT</w:t>
            </w:r>
          </w:p>
        </w:tc>
        <w:tc>
          <w:tcPr>
            <w:tcW w:w="5528" w:type="dxa"/>
            <w:vAlign w:val="center"/>
          </w:tcPr>
          <w:p w:rsidR="00013A90" w:rsidRPr="009D0B95" w:rsidRDefault="00013A90" w:rsidP="00224C37">
            <w:pPr>
              <w:pStyle w:val="ThnVnban"/>
              <w:tabs>
                <w:tab w:val="center" w:pos="6930"/>
              </w:tabs>
              <w:ind w:right="215"/>
              <w:jc w:val="center"/>
              <w:rPr>
                <w:i/>
                <w:sz w:val="26"/>
                <w:szCs w:val="26"/>
                <w:u w:val="single"/>
                <w:lang w:val="es-NI"/>
              </w:rPr>
            </w:pPr>
            <w:r>
              <w:rPr>
                <w:bCs/>
                <w:i/>
                <w:iCs/>
                <w:sz w:val="26"/>
                <w:szCs w:val="26"/>
                <w:lang w:val="es-NI"/>
              </w:rPr>
              <w:t>Long Điền</w:t>
            </w:r>
            <w:r w:rsidRPr="009D0B95">
              <w:rPr>
                <w:bCs/>
                <w:i/>
                <w:iCs/>
                <w:sz w:val="26"/>
                <w:szCs w:val="26"/>
                <w:lang w:val="es-NI"/>
              </w:rPr>
              <w:t xml:space="preserve">, ngày </w:t>
            </w:r>
            <w:r w:rsidR="001F0AB1">
              <w:rPr>
                <w:bCs/>
                <w:i/>
                <w:iCs/>
                <w:sz w:val="26"/>
                <w:szCs w:val="26"/>
                <w:lang w:val="es-NI"/>
              </w:rPr>
              <w:t xml:space="preserve"> </w:t>
            </w:r>
            <w:r w:rsidR="00224C37">
              <w:rPr>
                <w:bCs/>
                <w:i/>
                <w:iCs/>
                <w:sz w:val="26"/>
                <w:szCs w:val="26"/>
                <w:lang w:val="es-NI"/>
              </w:rPr>
              <w:t xml:space="preserve">  </w:t>
            </w:r>
            <w:r w:rsidR="00E359DA">
              <w:rPr>
                <w:bCs/>
                <w:i/>
                <w:iCs/>
                <w:sz w:val="26"/>
                <w:szCs w:val="26"/>
                <w:lang w:val="es-NI"/>
              </w:rPr>
              <w:t xml:space="preserve"> </w:t>
            </w:r>
            <w:r w:rsidR="00224C37">
              <w:rPr>
                <w:bCs/>
                <w:i/>
                <w:iCs/>
                <w:sz w:val="26"/>
                <w:szCs w:val="26"/>
                <w:lang w:val="es-NI"/>
              </w:rPr>
              <w:t xml:space="preserve"> </w:t>
            </w:r>
            <w:r w:rsidR="00B116AA">
              <w:rPr>
                <w:bCs/>
                <w:i/>
                <w:iCs/>
                <w:sz w:val="26"/>
                <w:szCs w:val="26"/>
                <w:lang w:val="es-NI"/>
              </w:rPr>
              <w:t xml:space="preserve"> tháng </w:t>
            </w:r>
            <w:r w:rsidR="00224C37">
              <w:rPr>
                <w:bCs/>
                <w:i/>
                <w:iCs/>
                <w:sz w:val="26"/>
                <w:szCs w:val="26"/>
                <w:lang w:val="es-NI"/>
              </w:rPr>
              <w:t xml:space="preserve">  </w:t>
            </w:r>
            <w:r w:rsidR="00E359DA">
              <w:rPr>
                <w:bCs/>
                <w:i/>
                <w:iCs/>
                <w:sz w:val="26"/>
                <w:szCs w:val="26"/>
                <w:lang w:val="es-NI"/>
              </w:rPr>
              <w:t xml:space="preserve"> </w:t>
            </w:r>
            <w:r w:rsidR="00224C37">
              <w:rPr>
                <w:bCs/>
                <w:i/>
                <w:iCs/>
                <w:sz w:val="26"/>
                <w:szCs w:val="26"/>
                <w:lang w:val="es-NI"/>
              </w:rPr>
              <w:t xml:space="preserve">  </w:t>
            </w:r>
            <w:r w:rsidRPr="009D0B95">
              <w:rPr>
                <w:bCs/>
                <w:i/>
                <w:iCs/>
                <w:sz w:val="26"/>
                <w:szCs w:val="26"/>
                <w:lang w:val="es-NI"/>
              </w:rPr>
              <w:t xml:space="preserve"> năm 20</w:t>
            </w:r>
            <w:r w:rsidR="00E51918">
              <w:rPr>
                <w:bCs/>
                <w:i/>
                <w:iCs/>
                <w:sz w:val="26"/>
                <w:szCs w:val="26"/>
                <w:lang w:val="es-NI"/>
              </w:rPr>
              <w:t>2</w:t>
            </w:r>
            <w:r w:rsidR="00224C37">
              <w:rPr>
                <w:bCs/>
                <w:i/>
                <w:iCs/>
                <w:sz w:val="26"/>
                <w:szCs w:val="26"/>
                <w:lang w:val="es-NI"/>
              </w:rPr>
              <w:t>4</w:t>
            </w:r>
          </w:p>
        </w:tc>
      </w:tr>
    </w:tbl>
    <w:p w:rsidR="00013A90" w:rsidRPr="00E80434" w:rsidRDefault="00013A90" w:rsidP="00013A90">
      <w:pPr>
        <w:pStyle w:val="u2"/>
        <w:keepLines/>
        <w:ind w:firstLine="720"/>
        <w:rPr>
          <w:b/>
          <w:bCs/>
          <w:color w:val="auto"/>
          <w:sz w:val="20"/>
          <w:szCs w:val="26"/>
          <w:lang w:val="es-AR"/>
        </w:rPr>
      </w:pPr>
    </w:p>
    <w:p w:rsidR="007A617C" w:rsidRDefault="00C53D09" w:rsidP="00C53D09">
      <w:pPr>
        <w:pStyle w:val="u1"/>
        <w:keepNext w:val="0"/>
        <w:widowControl w:val="0"/>
        <w:ind w:left="567" w:right="340"/>
        <w:rPr>
          <w:iCs/>
          <w:color w:val="auto"/>
          <w:sz w:val="28"/>
          <w:szCs w:val="28"/>
          <w:lang w:val="pt-BR"/>
        </w:rPr>
      </w:pPr>
      <w:r>
        <w:rPr>
          <w:iCs/>
          <w:color w:val="auto"/>
          <w:sz w:val="28"/>
          <w:szCs w:val="28"/>
          <w:lang w:val="pt-BR"/>
        </w:rPr>
        <w:t xml:space="preserve">    </w:t>
      </w:r>
      <w:r w:rsidR="00013A90" w:rsidRPr="004851CF">
        <w:rPr>
          <w:iCs/>
          <w:color w:val="auto"/>
          <w:sz w:val="28"/>
          <w:szCs w:val="28"/>
          <w:lang w:val="pt-BR"/>
        </w:rPr>
        <w:t>THÔNG BÁO MỜI BÁO GIÁ</w:t>
      </w:r>
    </w:p>
    <w:p w:rsidR="00C53D09" w:rsidRPr="00C53D09" w:rsidRDefault="00C53D09" w:rsidP="00C53D09">
      <w:pPr>
        <w:rPr>
          <w:lang w:val="pt-BR"/>
        </w:rPr>
      </w:pPr>
    </w:p>
    <w:p w:rsidR="00224C37" w:rsidRPr="007A617C" w:rsidRDefault="007A617C" w:rsidP="00224C37">
      <w:pPr>
        <w:spacing w:after="0"/>
        <w:rPr>
          <w:rFonts w:ascii="Times New Roman" w:hAnsi="Times New Roman" w:cs="Times New Roman"/>
          <w:sz w:val="26"/>
          <w:szCs w:val="26"/>
          <w:lang w:val="pt-BR"/>
        </w:rPr>
      </w:pPr>
      <w:r>
        <w:rPr>
          <w:lang w:val="pt-BR"/>
        </w:rPr>
        <w:tab/>
      </w:r>
      <w:r>
        <w:rPr>
          <w:lang w:val="pt-BR"/>
        </w:rPr>
        <w:tab/>
      </w:r>
      <w:r w:rsidRPr="007A617C">
        <w:rPr>
          <w:sz w:val="26"/>
          <w:szCs w:val="26"/>
          <w:lang w:val="pt-BR"/>
        </w:rPr>
        <w:t xml:space="preserve">        </w:t>
      </w:r>
      <w:r w:rsidRPr="007A617C">
        <w:rPr>
          <w:rFonts w:ascii="Times New Roman" w:hAnsi="Times New Roman" w:cs="Times New Roman"/>
          <w:sz w:val="26"/>
          <w:szCs w:val="26"/>
          <w:lang w:val="pt-BR"/>
        </w:rPr>
        <w:t xml:space="preserve">Kính gửi:    </w:t>
      </w:r>
      <w:r w:rsidR="00224C37" w:rsidRPr="007A617C">
        <w:rPr>
          <w:rFonts w:ascii="Times New Roman" w:hAnsi="Times New Roman" w:cs="Times New Roman"/>
          <w:sz w:val="26"/>
          <w:szCs w:val="26"/>
          <w:lang w:val="pt-BR"/>
        </w:rPr>
        <w:t>Các doanh nghiệp, các tổ chức cung ứng</w:t>
      </w:r>
    </w:p>
    <w:p w:rsidR="00224C37" w:rsidRDefault="00224C37" w:rsidP="00224C37">
      <w:pPr>
        <w:spacing w:after="0"/>
        <w:ind w:left="2160" w:firstLine="720"/>
        <w:rPr>
          <w:rFonts w:ascii="Times New Roman" w:hAnsi="Times New Roman" w:cs="Times New Roman"/>
          <w:sz w:val="26"/>
          <w:szCs w:val="26"/>
          <w:lang w:val="pt-BR"/>
        </w:rPr>
      </w:pPr>
      <w:r w:rsidRPr="007A617C">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7A617C">
        <w:rPr>
          <w:rFonts w:ascii="Times New Roman" w:hAnsi="Times New Roman" w:cs="Times New Roman"/>
          <w:sz w:val="26"/>
          <w:szCs w:val="26"/>
          <w:lang w:val="pt-BR"/>
        </w:rPr>
        <w:t xml:space="preserve">  kiểm định, hiệu chuẩn trang thiết bị</w:t>
      </w:r>
      <w:r>
        <w:rPr>
          <w:rFonts w:ascii="Times New Roman" w:hAnsi="Times New Roman" w:cs="Times New Roman"/>
          <w:sz w:val="26"/>
          <w:szCs w:val="26"/>
          <w:lang w:val="pt-BR"/>
        </w:rPr>
        <w:t>.</w:t>
      </w:r>
    </w:p>
    <w:p w:rsidR="00196F1B" w:rsidRDefault="00196F1B" w:rsidP="00224C37">
      <w:pPr>
        <w:spacing w:after="0"/>
        <w:rPr>
          <w:rFonts w:ascii="Times New Roman" w:hAnsi="Times New Roman" w:cs="Times New Roman"/>
          <w:sz w:val="26"/>
          <w:szCs w:val="26"/>
          <w:lang w:val="pt-BR"/>
        </w:rPr>
      </w:pPr>
    </w:p>
    <w:p w:rsidR="00224C37" w:rsidRPr="00224C37" w:rsidRDefault="00224C37" w:rsidP="00224C37">
      <w:pPr>
        <w:spacing w:after="0" w:line="240" w:lineRule="auto"/>
        <w:ind w:left="450" w:firstLine="900"/>
        <w:rPr>
          <w:rFonts w:ascii="Times New Roman" w:hAnsi="Times New Roman" w:cs="Times New Roman"/>
          <w:sz w:val="26"/>
          <w:szCs w:val="26"/>
        </w:rPr>
      </w:pPr>
      <w:r w:rsidRPr="00224C37">
        <w:rPr>
          <w:rFonts w:ascii="Times New Roman" w:hAnsi="Times New Roman" w:cs="Times New Roman"/>
          <w:sz w:val="26"/>
          <w:szCs w:val="26"/>
          <w:lang w:val="pt-BR"/>
        </w:rPr>
        <w:t>Trung tâm Y tế huyện Long Điền</w:t>
      </w:r>
      <w:r w:rsidRPr="00224C37">
        <w:rPr>
          <w:rFonts w:ascii="Times New Roman" w:hAnsi="Times New Roman" w:cs="Times New Roman"/>
          <w:sz w:val="26"/>
          <w:szCs w:val="26"/>
        </w:rPr>
        <w:t xml:space="preserve"> chuẩn bị tổ chức lựa chọn đơn vị “ </w:t>
      </w:r>
      <w:r w:rsidRPr="00224C37">
        <w:rPr>
          <w:rFonts w:ascii="Times New Roman" w:hAnsi="Times New Roman" w:cs="Times New Roman"/>
          <w:color w:val="000000" w:themeColor="text1"/>
          <w:sz w:val="26"/>
          <w:szCs w:val="26"/>
        </w:rPr>
        <w:t>kiểm định, hiệu chuẩn</w:t>
      </w:r>
      <w:r w:rsidRPr="00224C37">
        <w:rPr>
          <w:rFonts w:ascii="Times New Roman" w:hAnsi="Times New Roman" w:cs="Times New Roman"/>
          <w:sz w:val="26"/>
          <w:szCs w:val="26"/>
        </w:rPr>
        <w:t xml:space="preserve"> </w:t>
      </w:r>
      <w:r w:rsidRPr="00224C37">
        <w:rPr>
          <w:rFonts w:ascii="Times New Roman" w:hAnsi="Times New Roman" w:cs="Times New Roman"/>
          <w:i/>
          <w:color w:val="000000" w:themeColor="text1"/>
          <w:sz w:val="26"/>
          <w:szCs w:val="26"/>
          <w:lang w:val="es-NI"/>
        </w:rPr>
        <w:t xml:space="preserve"> </w:t>
      </w:r>
      <w:r w:rsidRPr="00224C37">
        <w:rPr>
          <w:rFonts w:ascii="Times New Roman" w:hAnsi="Times New Roman" w:cs="Times New Roman"/>
          <w:sz w:val="26"/>
          <w:szCs w:val="26"/>
        </w:rPr>
        <w:t>” , tại địa điểm: Ấp An Thạnh, xã An Ngãi, huyện Long Điền, tỉnh Bà Rịa – Vũng Tàu, theo hình thức chỉ định thầu theo quy trình rút gọn, sử dụng nguồn vốn: Ngân sách;</w:t>
      </w:r>
    </w:p>
    <w:p w:rsidR="00224C37" w:rsidRPr="00224C37" w:rsidRDefault="00224C37" w:rsidP="00224C37">
      <w:pPr>
        <w:tabs>
          <w:tab w:val="left" w:pos="360"/>
        </w:tabs>
        <w:spacing w:after="0" w:line="240" w:lineRule="auto"/>
        <w:ind w:left="450" w:firstLine="900"/>
        <w:rPr>
          <w:rFonts w:ascii="Times New Roman" w:hAnsi="Times New Roman" w:cs="Times New Roman"/>
          <w:sz w:val="26"/>
          <w:szCs w:val="26"/>
        </w:rPr>
      </w:pPr>
      <w:r w:rsidRPr="00224C37">
        <w:rPr>
          <w:rFonts w:ascii="Times New Roman" w:hAnsi="Times New Roman" w:cs="Times New Roman"/>
          <w:sz w:val="26"/>
          <w:szCs w:val="26"/>
        </w:rPr>
        <w:t>Trung tâm Y tế huyện Long Điền xin mời các đơn vị có đủ điều kiện và năng lực đến tham dự báo giá cho gói thầu nói trên, ngoại trừ các đơn vị đang bị cấm thầu.</w:t>
      </w:r>
    </w:p>
    <w:p w:rsidR="00196F1B" w:rsidRDefault="00097327" w:rsidP="006D2430">
      <w:pPr>
        <w:pStyle w:val="oancuaDanhsach"/>
        <w:numPr>
          <w:ilvl w:val="0"/>
          <w:numId w:val="5"/>
        </w:numPr>
        <w:spacing w:after="0" w:line="240" w:lineRule="auto"/>
        <w:ind w:left="1350" w:hanging="450"/>
        <w:rPr>
          <w:rFonts w:ascii="Times New Roman" w:hAnsi="Times New Roman" w:cs="Times New Roman"/>
          <w:sz w:val="26"/>
          <w:szCs w:val="26"/>
        </w:rPr>
      </w:pPr>
      <w:r>
        <w:rPr>
          <w:rFonts w:ascii="Times New Roman" w:hAnsi="Times New Roman" w:cs="Times New Roman"/>
          <w:b/>
          <w:sz w:val="26"/>
          <w:szCs w:val="26"/>
        </w:rPr>
        <w:t>Đơn vị yêu cầu báo giá</w:t>
      </w:r>
      <w:r w:rsidR="00196F1B" w:rsidRPr="00196F1B">
        <w:rPr>
          <w:rFonts w:ascii="Times New Roman" w:hAnsi="Times New Roman" w:cs="Times New Roman"/>
          <w:sz w:val="26"/>
          <w:szCs w:val="26"/>
        </w:rPr>
        <w:t xml:space="preserve">: </w:t>
      </w:r>
      <w:r>
        <w:rPr>
          <w:rFonts w:ascii="Times New Roman" w:hAnsi="Times New Roman" w:cs="Times New Roman"/>
          <w:sz w:val="26"/>
          <w:szCs w:val="26"/>
        </w:rPr>
        <w:t>Trung tâm Y tế huyện Long Điền.</w:t>
      </w:r>
    </w:p>
    <w:p w:rsidR="00097327" w:rsidRPr="00097327" w:rsidRDefault="00097327" w:rsidP="006D2430">
      <w:pPr>
        <w:pStyle w:val="oancuaDanhsach"/>
        <w:numPr>
          <w:ilvl w:val="0"/>
          <w:numId w:val="9"/>
        </w:numPr>
        <w:tabs>
          <w:tab w:val="left" w:pos="990"/>
          <w:tab w:val="left" w:pos="1350"/>
        </w:tabs>
        <w:spacing w:after="0" w:line="240" w:lineRule="auto"/>
        <w:ind w:left="990" w:firstLine="0"/>
        <w:rPr>
          <w:rFonts w:ascii="Times New Roman" w:hAnsi="Times New Roman" w:cs="Times New Roman"/>
          <w:sz w:val="26"/>
          <w:szCs w:val="26"/>
        </w:rPr>
      </w:pPr>
      <w:r>
        <w:rPr>
          <w:rFonts w:ascii="Times New Roman" w:hAnsi="Times New Roman" w:cs="Times New Roman"/>
          <w:sz w:val="26"/>
          <w:szCs w:val="26"/>
        </w:rPr>
        <w:t xml:space="preserve">Địa chỉ: </w:t>
      </w:r>
      <w:r w:rsidRPr="00196F1B">
        <w:rPr>
          <w:rFonts w:ascii="Times New Roman" w:hAnsi="Times New Roman" w:cs="Times New Roman"/>
          <w:sz w:val="26"/>
          <w:szCs w:val="26"/>
        </w:rPr>
        <w:t>Ấp An Thạnh, xã An Ngãi, huyện Long Điền, tỉnh Bà Rị</w:t>
      </w:r>
      <w:r>
        <w:rPr>
          <w:rFonts w:ascii="Times New Roman" w:hAnsi="Times New Roman" w:cs="Times New Roman"/>
          <w:sz w:val="26"/>
          <w:szCs w:val="26"/>
        </w:rPr>
        <w:t>a – Vũng Tàu</w:t>
      </w:r>
    </w:p>
    <w:p w:rsidR="006E2220" w:rsidRPr="00097327" w:rsidRDefault="00097327" w:rsidP="006D2430">
      <w:pPr>
        <w:pStyle w:val="oancuaDanhsach"/>
        <w:numPr>
          <w:ilvl w:val="0"/>
          <w:numId w:val="5"/>
        </w:numPr>
        <w:spacing w:after="0" w:line="240" w:lineRule="auto"/>
        <w:ind w:left="1350" w:hanging="450"/>
        <w:rPr>
          <w:rFonts w:ascii="Times New Roman" w:hAnsi="Times New Roman" w:cs="Times New Roman"/>
          <w:sz w:val="26"/>
          <w:szCs w:val="26"/>
        </w:rPr>
      </w:pPr>
      <w:r>
        <w:rPr>
          <w:rFonts w:ascii="Times New Roman" w:hAnsi="Times New Roman" w:cs="Times New Roman"/>
          <w:b/>
          <w:sz w:val="26"/>
          <w:szCs w:val="26"/>
        </w:rPr>
        <w:t>Thông tin liên hệ của người chịu trách nhiệm tiế</w:t>
      </w:r>
      <w:r w:rsidR="00873C4A">
        <w:rPr>
          <w:rFonts w:ascii="Times New Roman" w:hAnsi="Times New Roman" w:cs="Times New Roman"/>
          <w:b/>
          <w:sz w:val="26"/>
          <w:szCs w:val="26"/>
        </w:rPr>
        <w:t>p nhận</w:t>
      </w:r>
      <w:r>
        <w:rPr>
          <w:rFonts w:ascii="Times New Roman" w:hAnsi="Times New Roman" w:cs="Times New Roman"/>
          <w:b/>
          <w:sz w:val="26"/>
          <w:szCs w:val="26"/>
        </w:rPr>
        <w:t xml:space="preserve"> báo giá: </w:t>
      </w:r>
    </w:p>
    <w:p w:rsidR="00097327" w:rsidRDefault="00097327" w:rsidP="006D2430">
      <w:pPr>
        <w:pStyle w:val="oancuaDanhsach"/>
        <w:numPr>
          <w:ilvl w:val="0"/>
          <w:numId w:val="9"/>
        </w:numPr>
        <w:spacing w:after="0" w:line="240" w:lineRule="auto"/>
        <w:ind w:left="1440" w:hanging="450"/>
        <w:rPr>
          <w:rFonts w:ascii="Times New Roman" w:hAnsi="Times New Roman" w:cs="Times New Roman"/>
          <w:sz w:val="26"/>
          <w:szCs w:val="26"/>
        </w:rPr>
      </w:pPr>
      <w:r>
        <w:rPr>
          <w:rFonts w:ascii="Times New Roman" w:hAnsi="Times New Roman" w:cs="Times New Roman"/>
          <w:sz w:val="26"/>
          <w:szCs w:val="26"/>
        </w:rPr>
        <w:t xml:space="preserve">Nguyễn Tấn Lợi – </w:t>
      </w:r>
      <w:r w:rsidR="004C3626">
        <w:rPr>
          <w:rFonts w:ascii="Times New Roman" w:hAnsi="Times New Roman" w:cs="Times New Roman"/>
          <w:sz w:val="26"/>
          <w:szCs w:val="26"/>
        </w:rPr>
        <w:t>phụ trách TTB</w:t>
      </w:r>
    </w:p>
    <w:p w:rsidR="00097327" w:rsidRPr="00097327" w:rsidRDefault="004564E2" w:rsidP="006D2430">
      <w:pPr>
        <w:pStyle w:val="oancuaDanhsach"/>
        <w:numPr>
          <w:ilvl w:val="0"/>
          <w:numId w:val="9"/>
        </w:numPr>
        <w:spacing w:after="0" w:line="240" w:lineRule="auto"/>
        <w:ind w:left="1440" w:hanging="450"/>
        <w:rPr>
          <w:rFonts w:ascii="Times New Roman" w:hAnsi="Times New Roman" w:cs="Times New Roman"/>
          <w:sz w:val="26"/>
          <w:szCs w:val="26"/>
        </w:rPr>
      </w:pPr>
      <w:r>
        <w:rPr>
          <w:rFonts w:ascii="Times New Roman" w:hAnsi="Times New Roman" w:cs="Times New Roman"/>
          <w:sz w:val="26"/>
          <w:szCs w:val="26"/>
        </w:rPr>
        <w:t>Số điện thoại: 0908.256.251, email: loinguyen8790@gmail.com</w:t>
      </w:r>
    </w:p>
    <w:p w:rsidR="00196F1B" w:rsidRPr="006E2220" w:rsidRDefault="00873C4A" w:rsidP="006D2430">
      <w:pPr>
        <w:pStyle w:val="oancuaDanhsach"/>
        <w:numPr>
          <w:ilvl w:val="0"/>
          <w:numId w:val="5"/>
        </w:numPr>
        <w:spacing w:after="0" w:line="240" w:lineRule="auto"/>
        <w:ind w:left="1350" w:hanging="450"/>
        <w:rPr>
          <w:rFonts w:ascii="Times New Roman" w:hAnsi="Times New Roman" w:cs="Times New Roman"/>
          <w:sz w:val="26"/>
          <w:szCs w:val="26"/>
        </w:rPr>
      </w:pPr>
      <w:r>
        <w:rPr>
          <w:rFonts w:ascii="Times New Roman" w:hAnsi="Times New Roman" w:cs="Times New Roman"/>
          <w:b/>
          <w:sz w:val="26"/>
          <w:szCs w:val="26"/>
        </w:rPr>
        <w:t>Cách tiếp</w:t>
      </w:r>
      <w:r w:rsidR="004564E2">
        <w:rPr>
          <w:rFonts w:ascii="Times New Roman" w:hAnsi="Times New Roman" w:cs="Times New Roman"/>
          <w:b/>
          <w:sz w:val="26"/>
          <w:szCs w:val="26"/>
        </w:rPr>
        <w:t xml:space="preserve"> nhận báo giá:</w:t>
      </w:r>
    </w:p>
    <w:p w:rsidR="00196F1B" w:rsidRDefault="004564E2" w:rsidP="006D2430">
      <w:pPr>
        <w:pStyle w:val="ThutlThnVnban"/>
        <w:keepNext/>
        <w:keepLines/>
        <w:numPr>
          <w:ilvl w:val="0"/>
          <w:numId w:val="10"/>
        </w:numPr>
        <w:tabs>
          <w:tab w:val="left" w:pos="990"/>
        </w:tabs>
        <w:spacing w:after="120"/>
        <w:ind w:left="450" w:firstLine="540"/>
        <w:jc w:val="left"/>
        <w:rPr>
          <w:color w:val="auto"/>
        </w:rPr>
      </w:pPr>
      <w:r w:rsidRPr="004564E2">
        <w:rPr>
          <w:b/>
          <w:color w:val="auto"/>
        </w:rPr>
        <w:t xml:space="preserve">Nhận trực tiếp tại địa chỉ: </w:t>
      </w:r>
      <w:r>
        <w:rPr>
          <w:color w:val="auto"/>
        </w:rPr>
        <w:t>Phòng văn thư- Trung tâm y tế huyện Long Điền (</w:t>
      </w:r>
      <w:r w:rsidRPr="00196F1B">
        <w:rPr>
          <w:color w:val="auto"/>
        </w:rPr>
        <w:t>Ấp An Thạnh, xã An Ngãi, huyện Long Điền, tỉnh Bà Rịa – Vũng Tàu</w:t>
      </w:r>
      <w:r>
        <w:rPr>
          <w:color w:val="auto"/>
        </w:rPr>
        <w:t>).</w:t>
      </w:r>
    </w:p>
    <w:p w:rsidR="004564E2" w:rsidRPr="004564E2" w:rsidRDefault="004564E2" w:rsidP="006D2430">
      <w:pPr>
        <w:pStyle w:val="ThutlThnVnban"/>
        <w:keepNext/>
        <w:keepLines/>
        <w:numPr>
          <w:ilvl w:val="0"/>
          <w:numId w:val="10"/>
        </w:numPr>
        <w:tabs>
          <w:tab w:val="left" w:pos="990"/>
        </w:tabs>
        <w:spacing w:after="120"/>
        <w:ind w:left="450" w:firstLine="540"/>
        <w:jc w:val="left"/>
        <w:rPr>
          <w:color w:val="auto"/>
        </w:rPr>
      </w:pPr>
      <w:r>
        <w:rPr>
          <w:b/>
          <w:color w:val="auto"/>
        </w:rPr>
        <w:t>Nhận qua email:</w:t>
      </w:r>
      <w:r>
        <w:rPr>
          <w:color w:val="auto"/>
        </w:rPr>
        <w:t xml:space="preserve"> </w:t>
      </w:r>
      <w:hyperlink r:id="rId5" w:history="1">
        <w:r w:rsidRPr="00D675A0">
          <w:rPr>
            <w:rStyle w:val="Siuktni"/>
          </w:rPr>
          <w:t>loinguyen8790@gmail.com</w:t>
        </w:r>
      </w:hyperlink>
    </w:p>
    <w:p w:rsidR="00582087" w:rsidRDefault="004564E2" w:rsidP="006D2430">
      <w:pPr>
        <w:pStyle w:val="ThutlThnVnban"/>
        <w:keepNext/>
        <w:keepLines/>
        <w:numPr>
          <w:ilvl w:val="0"/>
          <w:numId w:val="5"/>
        </w:numPr>
        <w:tabs>
          <w:tab w:val="left" w:pos="1350"/>
        </w:tabs>
        <w:spacing w:after="120"/>
        <w:ind w:left="450" w:firstLine="450"/>
        <w:jc w:val="left"/>
        <w:rPr>
          <w:color w:val="auto"/>
        </w:rPr>
      </w:pPr>
      <w:r w:rsidRPr="004564E2">
        <w:rPr>
          <w:b/>
          <w:color w:val="auto"/>
        </w:rPr>
        <w:t>Thời gian tiếp nhận báo giá</w:t>
      </w:r>
      <w:r>
        <w:rPr>
          <w:color w:val="auto"/>
        </w:rPr>
        <w:t xml:space="preserve">: Từ 08h ngày </w:t>
      </w:r>
      <w:r w:rsidR="00224C37">
        <w:rPr>
          <w:color w:val="auto"/>
        </w:rPr>
        <w:t>03</w:t>
      </w:r>
      <w:r>
        <w:rPr>
          <w:color w:val="auto"/>
        </w:rPr>
        <w:t xml:space="preserve"> tháng </w:t>
      </w:r>
      <w:r w:rsidR="00224C37">
        <w:rPr>
          <w:color w:val="auto"/>
        </w:rPr>
        <w:t>04</w:t>
      </w:r>
      <w:r>
        <w:rPr>
          <w:color w:val="auto"/>
        </w:rPr>
        <w:t xml:space="preserve"> năm 202</w:t>
      </w:r>
      <w:r w:rsidR="00224C37">
        <w:rPr>
          <w:color w:val="auto"/>
        </w:rPr>
        <w:t>4</w:t>
      </w:r>
      <w:r>
        <w:rPr>
          <w:color w:val="auto"/>
        </w:rPr>
        <w:t xml:space="preserve"> đến trước 17h ngày</w:t>
      </w:r>
      <w:r w:rsidR="00224C37">
        <w:rPr>
          <w:color w:val="auto"/>
        </w:rPr>
        <w:t>13</w:t>
      </w:r>
      <w:r w:rsidR="00441254">
        <w:rPr>
          <w:color w:val="auto"/>
        </w:rPr>
        <w:t>/</w:t>
      </w:r>
      <w:r w:rsidR="00224C37">
        <w:rPr>
          <w:color w:val="auto"/>
        </w:rPr>
        <w:t>04</w:t>
      </w:r>
      <w:r>
        <w:rPr>
          <w:color w:val="auto"/>
        </w:rPr>
        <w:t>/202</w:t>
      </w:r>
      <w:r w:rsidR="00224C37">
        <w:rPr>
          <w:color w:val="auto"/>
        </w:rPr>
        <w:t>4</w:t>
      </w:r>
      <w:r w:rsidR="00582087">
        <w:rPr>
          <w:color w:val="auto"/>
        </w:rPr>
        <w:t>.</w:t>
      </w:r>
    </w:p>
    <w:p w:rsidR="004564E2" w:rsidRDefault="004564E2" w:rsidP="006D2430">
      <w:pPr>
        <w:pStyle w:val="ThutlThnVnban"/>
        <w:keepNext/>
        <w:keepLines/>
        <w:numPr>
          <w:ilvl w:val="0"/>
          <w:numId w:val="11"/>
        </w:numPr>
        <w:tabs>
          <w:tab w:val="left" w:pos="1350"/>
        </w:tabs>
        <w:spacing w:after="120"/>
        <w:ind w:hanging="630"/>
        <w:jc w:val="left"/>
        <w:rPr>
          <w:color w:val="auto"/>
        </w:rPr>
      </w:pPr>
      <w:r>
        <w:rPr>
          <w:color w:val="auto"/>
        </w:rPr>
        <w:t>Các báo giá nhận được sau thời điểm nêu trên sẽ không được xem xét.</w:t>
      </w:r>
    </w:p>
    <w:p w:rsidR="003343E9" w:rsidRDefault="003343E9" w:rsidP="006D2430">
      <w:pPr>
        <w:pStyle w:val="ThutlThnVnban"/>
        <w:keepNext/>
        <w:keepLines/>
        <w:numPr>
          <w:ilvl w:val="0"/>
          <w:numId w:val="5"/>
        </w:numPr>
        <w:tabs>
          <w:tab w:val="left" w:pos="900"/>
          <w:tab w:val="left" w:pos="1260"/>
        </w:tabs>
        <w:spacing w:after="120"/>
        <w:ind w:left="450" w:firstLine="450"/>
        <w:jc w:val="left"/>
        <w:rPr>
          <w:color w:val="auto"/>
        </w:rPr>
      </w:pPr>
      <w:r>
        <w:rPr>
          <w:b/>
          <w:color w:val="auto"/>
        </w:rPr>
        <w:t xml:space="preserve"> Thời gian có hiệu lực của báo giá</w:t>
      </w:r>
      <w:r w:rsidR="00582087" w:rsidRPr="003343E9">
        <w:rPr>
          <w:color w:val="auto"/>
        </w:rPr>
        <w:t xml:space="preserve">: </w:t>
      </w:r>
      <w:r>
        <w:rPr>
          <w:color w:val="auto"/>
        </w:rPr>
        <w:t xml:space="preserve">Tối thiểu 90 ngày, kể từ </w:t>
      </w:r>
      <w:r w:rsidR="004C3626">
        <w:rPr>
          <w:color w:val="auto"/>
        </w:rPr>
        <w:t>ngày báo giá</w:t>
      </w:r>
    </w:p>
    <w:p w:rsidR="003343E9" w:rsidRDefault="003343E9" w:rsidP="006D2430">
      <w:pPr>
        <w:pStyle w:val="ThutlThnVnban"/>
        <w:keepNext/>
        <w:keepLines/>
        <w:numPr>
          <w:ilvl w:val="0"/>
          <w:numId w:val="5"/>
        </w:numPr>
        <w:tabs>
          <w:tab w:val="left" w:pos="1170"/>
          <w:tab w:val="left" w:pos="1440"/>
        </w:tabs>
        <w:spacing w:after="120"/>
        <w:ind w:left="450" w:firstLine="450"/>
        <w:jc w:val="left"/>
        <w:rPr>
          <w:color w:val="auto"/>
        </w:rPr>
      </w:pPr>
      <w:r>
        <w:rPr>
          <w:b/>
          <w:color w:val="auto"/>
        </w:rPr>
        <w:t xml:space="preserve">   </w:t>
      </w:r>
      <w:r w:rsidR="00873C4A">
        <w:rPr>
          <w:b/>
          <w:color w:val="auto"/>
        </w:rPr>
        <w:t>Nội dung yêu cầu báo giá</w:t>
      </w:r>
      <w:r w:rsidRPr="003343E9">
        <w:rPr>
          <w:color w:val="auto"/>
        </w:rPr>
        <w:t>:</w:t>
      </w:r>
    </w:p>
    <w:p w:rsidR="003343E9" w:rsidRDefault="00873C4A" w:rsidP="006D2430">
      <w:pPr>
        <w:pStyle w:val="ThutlThnVnban"/>
        <w:keepNext/>
        <w:keepLines/>
        <w:numPr>
          <w:ilvl w:val="0"/>
          <w:numId w:val="11"/>
        </w:numPr>
        <w:tabs>
          <w:tab w:val="left" w:pos="900"/>
        </w:tabs>
        <w:spacing w:after="120"/>
        <w:ind w:left="1350"/>
        <w:jc w:val="left"/>
        <w:rPr>
          <w:color w:val="auto"/>
        </w:rPr>
      </w:pPr>
      <w:r>
        <w:rPr>
          <w:color w:val="auto"/>
        </w:rPr>
        <w:t>Danh mục hàng hóa</w:t>
      </w:r>
      <w:r w:rsidR="003343E9">
        <w:rPr>
          <w:color w:val="auto"/>
        </w:rPr>
        <w:t>, dịch vụ</w:t>
      </w:r>
    </w:p>
    <w:p w:rsidR="00224C37" w:rsidRDefault="00224C37" w:rsidP="00224C37">
      <w:pPr>
        <w:pStyle w:val="ThutlThnVnban"/>
        <w:keepNext/>
        <w:keepLines/>
        <w:numPr>
          <w:ilvl w:val="0"/>
          <w:numId w:val="11"/>
        </w:numPr>
        <w:spacing w:after="120"/>
        <w:ind w:left="450" w:firstLine="540"/>
        <w:rPr>
          <w:color w:val="auto"/>
        </w:rPr>
      </w:pPr>
      <w:r w:rsidRPr="00863AB5">
        <w:rPr>
          <w:color w:val="auto"/>
        </w:rPr>
        <w:t>Đơn vị cung cấp báo giá chịu trách nhiệm cung cấp thông tin về giá của hàng hóa, dịch vụ phù hợp với khả năng cung cấp của mình và phải đảm bảo việc cung cấp báo giá không vi phạm quy định của pháp luật về cạnh tranh, bán phá giá hoặc nâng khống giá.</w:t>
      </w:r>
    </w:p>
    <w:p w:rsidR="00582087" w:rsidRPr="00196F1B" w:rsidRDefault="00582087" w:rsidP="00582087">
      <w:pPr>
        <w:pStyle w:val="ThutlThnVnban"/>
        <w:keepNext/>
        <w:keepLines/>
        <w:spacing w:after="120"/>
        <w:ind w:left="900" w:firstLine="0"/>
        <w:rPr>
          <w:color w:val="auto"/>
        </w:rPr>
      </w:pPr>
      <w:r>
        <w:rPr>
          <w:color w:val="auto"/>
        </w:rPr>
        <w:t>Trân trọng./.</w:t>
      </w:r>
    </w:p>
    <w:p w:rsidR="00196F1B" w:rsidRPr="00196F1B" w:rsidRDefault="00582087" w:rsidP="0035296C">
      <w:pPr>
        <w:keepNext/>
        <w:keepLines/>
        <w:tabs>
          <w:tab w:val="center" w:pos="7380"/>
        </w:tabs>
        <w:spacing w:after="0"/>
        <w:jc w:val="both"/>
        <w:rPr>
          <w:rFonts w:ascii="Times New Roman" w:hAnsi="Times New Roman" w:cs="Times New Roman"/>
          <w:b/>
          <w:sz w:val="28"/>
          <w:szCs w:val="28"/>
        </w:rPr>
      </w:pPr>
      <w:r w:rsidRPr="00582087">
        <w:rPr>
          <w:rFonts w:ascii="Times New Roman" w:hAnsi="Times New Roman" w:cs="Times New Roman"/>
          <w:b/>
          <w:bCs/>
          <w:i/>
          <w:iCs/>
          <w:sz w:val="20"/>
          <w:szCs w:val="20"/>
        </w:rPr>
        <w:t xml:space="preserve">            Nơi nhận</w:t>
      </w:r>
      <w:r w:rsidR="00196F1B" w:rsidRPr="00196F1B">
        <w:rPr>
          <w:rFonts w:ascii="Times New Roman" w:hAnsi="Times New Roman" w:cs="Times New Roman"/>
          <w:b/>
          <w:bCs/>
          <w:i/>
          <w:iCs/>
          <w:sz w:val="28"/>
          <w:szCs w:val="28"/>
        </w:rPr>
        <w:tab/>
      </w:r>
      <w:r w:rsidR="00196F1B" w:rsidRPr="00196F1B">
        <w:rPr>
          <w:rFonts w:ascii="Times New Roman" w:hAnsi="Times New Roman" w:cs="Times New Roman"/>
          <w:b/>
          <w:sz w:val="28"/>
          <w:szCs w:val="28"/>
        </w:rPr>
        <w:t>GIÁM ĐỐC</w:t>
      </w:r>
    </w:p>
    <w:p w:rsidR="00582087" w:rsidRDefault="00582087" w:rsidP="0035296C">
      <w:pPr>
        <w:spacing w:after="0"/>
        <w:ind w:firstLine="540"/>
        <w:rPr>
          <w:rFonts w:ascii="Times New Roman" w:hAnsi="Times New Roman" w:cs="Times New Roman"/>
          <w:lang w:val="pt-BR"/>
        </w:rPr>
      </w:pPr>
      <w:r>
        <w:rPr>
          <w:rFonts w:ascii="Times New Roman" w:hAnsi="Times New Roman" w:cs="Times New Roman"/>
          <w:lang w:val="pt-BR"/>
        </w:rPr>
        <w:t>- Ban Giám đốc(đ/b);</w:t>
      </w:r>
    </w:p>
    <w:p w:rsidR="00582087" w:rsidRDefault="00582087" w:rsidP="0035296C">
      <w:pPr>
        <w:spacing w:after="0"/>
        <w:ind w:firstLine="540"/>
        <w:rPr>
          <w:rFonts w:ascii="Times New Roman" w:hAnsi="Times New Roman" w:cs="Times New Roman"/>
          <w:lang w:val="pt-BR"/>
        </w:rPr>
      </w:pPr>
      <w:r>
        <w:rPr>
          <w:rFonts w:ascii="Times New Roman" w:hAnsi="Times New Roman" w:cs="Times New Roman"/>
          <w:lang w:val="pt-BR"/>
        </w:rPr>
        <w:t>- Các đơn vị, công ty ( báo giá)</w:t>
      </w:r>
    </w:p>
    <w:p w:rsidR="0035296C" w:rsidRDefault="00582087" w:rsidP="0035296C">
      <w:pPr>
        <w:spacing w:after="0"/>
        <w:ind w:firstLine="540"/>
        <w:rPr>
          <w:rFonts w:ascii="Times New Roman" w:hAnsi="Times New Roman" w:cs="Times New Roman"/>
          <w:lang w:val="pt-BR"/>
        </w:rPr>
      </w:pPr>
      <w:r>
        <w:rPr>
          <w:rFonts w:ascii="Times New Roman" w:hAnsi="Times New Roman" w:cs="Times New Roman"/>
          <w:lang w:val="pt-BR"/>
        </w:rPr>
        <w:t>- Lưu: VT</w:t>
      </w:r>
      <w:r w:rsidR="0035296C">
        <w:rPr>
          <w:rFonts w:ascii="Times New Roman" w:hAnsi="Times New Roman" w:cs="Times New Roman"/>
          <w:lang w:val="pt-BR"/>
        </w:rPr>
        <w:t>, KD-TTB-VTYT</w:t>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t xml:space="preserve">       </w:t>
      </w:r>
    </w:p>
    <w:p w:rsidR="00C53D09" w:rsidRPr="00582087" w:rsidRDefault="00C53D09" w:rsidP="00C53D09">
      <w:pPr>
        <w:spacing w:after="0"/>
        <w:ind w:left="5760"/>
        <w:rPr>
          <w:rFonts w:ascii="Times New Roman" w:hAnsi="Times New Roman" w:cs="Times New Roman"/>
          <w:b/>
          <w:lang w:val="pt-BR"/>
        </w:rPr>
      </w:pPr>
      <w:r>
        <w:rPr>
          <w:rFonts w:ascii="Times New Roman" w:hAnsi="Times New Roman" w:cs="Times New Roman"/>
          <w:lang w:val="pt-BR"/>
        </w:rPr>
        <w:t xml:space="preserve">        </w:t>
      </w:r>
      <w:r w:rsidRPr="00582087">
        <w:rPr>
          <w:rFonts w:ascii="Times New Roman" w:hAnsi="Times New Roman" w:cs="Times New Roman"/>
          <w:b/>
          <w:lang w:val="pt-BR"/>
        </w:rPr>
        <w:t>DƯƠNG VĂN MUÔN</w:t>
      </w:r>
    </w:p>
    <w:p w:rsidR="0035296C" w:rsidRDefault="0035296C" w:rsidP="00C53D09">
      <w:pPr>
        <w:tabs>
          <w:tab w:val="left" w:pos="7335"/>
        </w:tabs>
        <w:spacing w:after="0"/>
        <w:ind w:firstLine="540"/>
        <w:rPr>
          <w:rFonts w:ascii="Times New Roman" w:hAnsi="Times New Roman" w:cs="Times New Roman"/>
          <w:lang w:val="pt-BR"/>
        </w:rPr>
      </w:pPr>
    </w:p>
    <w:p w:rsidR="0035296C" w:rsidRDefault="0035296C" w:rsidP="00582087">
      <w:pPr>
        <w:spacing w:after="0"/>
        <w:ind w:firstLine="540"/>
        <w:rPr>
          <w:rFonts w:ascii="Times New Roman" w:hAnsi="Times New Roman" w:cs="Times New Roman"/>
          <w:lang w:val="pt-BR"/>
        </w:rPr>
      </w:pPr>
    </w:p>
    <w:p w:rsidR="0035296C" w:rsidRDefault="0035296C" w:rsidP="00582087">
      <w:pPr>
        <w:spacing w:after="0"/>
        <w:ind w:firstLine="540"/>
        <w:rPr>
          <w:rFonts w:ascii="Times New Roman" w:hAnsi="Times New Roman" w:cs="Times New Roman"/>
          <w:lang w:val="pt-BR"/>
        </w:rPr>
      </w:pPr>
    </w:p>
    <w:p w:rsidR="00196F1B" w:rsidRDefault="0035296C" w:rsidP="00C53D09">
      <w:pPr>
        <w:spacing w:after="0"/>
        <w:ind w:left="5760"/>
      </w:pPr>
      <w:r>
        <w:rPr>
          <w:rFonts w:ascii="Times New Roman" w:hAnsi="Times New Roman" w:cs="Times New Roman"/>
          <w:lang w:val="pt-BR"/>
        </w:rPr>
        <w:t xml:space="preserve">     </w:t>
      </w:r>
      <w:r w:rsidR="00582087">
        <w:rPr>
          <w:rFonts w:ascii="Times New Roman" w:hAnsi="Times New Roman" w:cs="Times New Roman"/>
          <w:lang w:val="pt-BR"/>
        </w:rPr>
        <w:t xml:space="preserve"> </w:t>
      </w:r>
    </w:p>
    <w:p w:rsidR="00196F1B" w:rsidRPr="00196F1B" w:rsidRDefault="00196F1B" w:rsidP="00196F1B">
      <w:pPr>
        <w:spacing w:after="0"/>
        <w:ind w:left="450" w:firstLine="450"/>
        <w:rPr>
          <w:rFonts w:ascii="Times New Roman" w:hAnsi="Times New Roman" w:cs="Times New Roman"/>
          <w:sz w:val="26"/>
          <w:szCs w:val="26"/>
          <w:lang w:val="pt-BR"/>
        </w:rPr>
      </w:pPr>
    </w:p>
    <w:sectPr w:rsidR="00196F1B" w:rsidRPr="00196F1B" w:rsidSect="006D2430">
      <w:pgSz w:w="12240" w:h="15840"/>
      <w:pgMar w:top="90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28D"/>
    <w:multiLevelType w:val="hybridMultilevel"/>
    <w:tmpl w:val="33E2CEB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1815FF4"/>
    <w:multiLevelType w:val="hybridMultilevel"/>
    <w:tmpl w:val="BD306D18"/>
    <w:lvl w:ilvl="0" w:tplc="94C2394A">
      <w:start w:val="1"/>
      <w:numFmt w:val="decimal"/>
      <w:lvlText w:val="%1."/>
      <w:lvlJc w:val="left"/>
      <w:pPr>
        <w:ind w:left="198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9B355CE"/>
    <w:multiLevelType w:val="hybridMultilevel"/>
    <w:tmpl w:val="32486A9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F207D7A"/>
    <w:multiLevelType w:val="hybridMultilevel"/>
    <w:tmpl w:val="0AC45394"/>
    <w:lvl w:ilvl="0" w:tplc="559CB9F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2B38EA"/>
    <w:multiLevelType w:val="hybridMultilevel"/>
    <w:tmpl w:val="7B46A6E8"/>
    <w:lvl w:ilvl="0" w:tplc="C72A200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1A5987"/>
    <w:multiLevelType w:val="hybridMultilevel"/>
    <w:tmpl w:val="1994BF2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46200A8A"/>
    <w:multiLevelType w:val="hybridMultilevel"/>
    <w:tmpl w:val="88523BF2"/>
    <w:lvl w:ilvl="0" w:tplc="D1A684C8">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48BE5999"/>
    <w:multiLevelType w:val="hybridMultilevel"/>
    <w:tmpl w:val="938CC8E0"/>
    <w:lvl w:ilvl="0" w:tplc="94C2394A">
      <w:start w:val="1"/>
      <w:numFmt w:val="decimal"/>
      <w:lvlText w:val="%1."/>
      <w:lvlJc w:val="left"/>
      <w:pPr>
        <w:ind w:left="198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53C32F0D"/>
    <w:multiLevelType w:val="hybridMultilevel"/>
    <w:tmpl w:val="82382FEE"/>
    <w:lvl w:ilvl="0" w:tplc="C72A200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88671E6"/>
    <w:multiLevelType w:val="hybridMultilevel"/>
    <w:tmpl w:val="659C99D0"/>
    <w:lvl w:ilvl="0" w:tplc="E2F807B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EB52D4"/>
    <w:multiLevelType w:val="hybridMultilevel"/>
    <w:tmpl w:val="212604CA"/>
    <w:lvl w:ilvl="0" w:tplc="94C23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5606402">
    <w:abstractNumId w:val="10"/>
  </w:num>
  <w:num w:numId="2" w16cid:durableId="621376228">
    <w:abstractNumId w:val="3"/>
  </w:num>
  <w:num w:numId="3" w16cid:durableId="44842960">
    <w:abstractNumId w:val="4"/>
  </w:num>
  <w:num w:numId="4" w16cid:durableId="302277027">
    <w:abstractNumId w:val="8"/>
  </w:num>
  <w:num w:numId="5" w16cid:durableId="1936475563">
    <w:abstractNumId w:val="7"/>
  </w:num>
  <w:num w:numId="6" w16cid:durableId="1201746265">
    <w:abstractNumId w:val="9"/>
  </w:num>
  <w:num w:numId="7" w16cid:durableId="1183932599">
    <w:abstractNumId w:val="6"/>
  </w:num>
  <w:num w:numId="8" w16cid:durableId="840007513">
    <w:abstractNumId w:val="1"/>
  </w:num>
  <w:num w:numId="9" w16cid:durableId="1052508348">
    <w:abstractNumId w:val="5"/>
  </w:num>
  <w:num w:numId="10" w16cid:durableId="1315643274">
    <w:abstractNumId w:val="2"/>
  </w:num>
  <w:num w:numId="11" w16cid:durableId="1501192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90"/>
    <w:rsid w:val="00013A90"/>
    <w:rsid w:val="00097327"/>
    <w:rsid w:val="0011477A"/>
    <w:rsid w:val="0015209C"/>
    <w:rsid w:val="001534C2"/>
    <w:rsid w:val="00196F1B"/>
    <w:rsid w:val="001F0AB1"/>
    <w:rsid w:val="00224C37"/>
    <w:rsid w:val="0025125B"/>
    <w:rsid w:val="002E4C90"/>
    <w:rsid w:val="00303B46"/>
    <w:rsid w:val="003343E9"/>
    <w:rsid w:val="0035296C"/>
    <w:rsid w:val="00390FB0"/>
    <w:rsid w:val="003F573D"/>
    <w:rsid w:val="00441254"/>
    <w:rsid w:val="00441F5E"/>
    <w:rsid w:val="004564E2"/>
    <w:rsid w:val="00472BDD"/>
    <w:rsid w:val="00492243"/>
    <w:rsid w:val="004943E0"/>
    <w:rsid w:val="004C3626"/>
    <w:rsid w:val="004D434C"/>
    <w:rsid w:val="004D66F2"/>
    <w:rsid w:val="00582087"/>
    <w:rsid w:val="00584D20"/>
    <w:rsid w:val="005B14E1"/>
    <w:rsid w:val="006D2365"/>
    <w:rsid w:val="006D2430"/>
    <w:rsid w:val="006E2220"/>
    <w:rsid w:val="00757CF5"/>
    <w:rsid w:val="007A0FBD"/>
    <w:rsid w:val="007A617C"/>
    <w:rsid w:val="007B68C3"/>
    <w:rsid w:val="007D3A01"/>
    <w:rsid w:val="008566D3"/>
    <w:rsid w:val="0086473D"/>
    <w:rsid w:val="00873C4A"/>
    <w:rsid w:val="008D4EB1"/>
    <w:rsid w:val="00904975"/>
    <w:rsid w:val="00A0728A"/>
    <w:rsid w:val="00A4226E"/>
    <w:rsid w:val="00A76EEA"/>
    <w:rsid w:val="00A814D5"/>
    <w:rsid w:val="00AE52A0"/>
    <w:rsid w:val="00B116AA"/>
    <w:rsid w:val="00B16B5B"/>
    <w:rsid w:val="00B23163"/>
    <w:rsid w:val="00B827FB"/>
    <w:rsid w:val="00BB765C"/>
    <w:rsid w:val="00C53D09"/>
    <w:rsid w:val="00C643DF"/>
    <w:rsid w:val="00CE28E5"/>
    <w:rsid w:val="00CF0864"/>
    <w:rsid w:val="00D7103E"/>
    <w:rsid w:val="00E011B4"/>
    <w:rsid w:val="00E27011"/>
    <w:rsid w:val="00E359DA"/>
    <w:rsid w:val="00E51918"/>
    <w:rsid w:val="00EF2BD2"/>
    <w:rsid w:val="00F32790"/>
    <w:rsid w:val="00F47EEE"/>
    <w:rsid w:val="00FB0F15"/>
    <w:rsid w:val="00FC0A39"/>
    <w:rsid w:val="00FE1488"/>
    <w:rsid w:val="00FF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5:docId w15:val="{67C9D49F-5C01-9547-B1BA-4BA5D7D3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E4C90"/>
  </w:style>
  <w:style w:type="paragraph" w:styleId="u1">
    <w:name w:val="heading 1"/>
    <w:basedOn w:val="Binhthng"/>
    <w:next w:val="Binhthng"/>
    <w:link w:val="u1Char"/>
    <w:qFormat/>
    <w:rsid w:val="00013A90"/>
    <w:pPr>
      <w:keepNext/>
      <w:spacing w:after="0" w:line="240" w:lineRule="auto"/>
      <w:jc w:val="center"/>
      <w:outlineLvl w:val="0"/>
    </w:pPr>
    <w:rPr>
      <w:rFonts w:ascii="Times New Roman" w:eastAsia="Times New Roman" w:hAnsi="Times New Roman" w:cs="Times New Roman"/>
      <w:b/>
      <w:bCs/>
      <w:color w:val="FF0000"/>
      <w:sz w:val="26"/>
      <w:szCs w:val="26"/>
    </w:rPr>
  </w:style>
  <w:style w:type="paragraph" w:styleId="u2">
    <w:name w:val="heading 2"/>
    <w:basedOn w:val="Binhthng"/>
    <w:next w:val="Binhthng"/>
    <w:link w:val="u2Char"/>
    <w:qFormat/>
    <w:rsid w:val="00013A90"/>
    <w:pPr>
      <w:keepNext/>
      <w:spacing w:after="0" w:line="240" w:lineRule="auto"/>
      <w:jc w:val="center"/>
      <w:outlineLvl w:val="1"/>
    </w:pPr>
    <w:rPr>
      <w:rFonts w:ascii="Times New Roman" w:eastAsia="Times New Roman" w:hAnsi="Times New Roman" w:cs="Times New Roman"/>
      <w:color w:val="FF0000"/>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013A90"/>
    <w:rPr>
      <w:rFonts w:ascii="Times New Roman" w:eastAsia="Times New Roman" w:hAnsi="Times New Roman" w:cs="Times New Roman"/>
      <w:b/>
      <w:bCs/>
      <w:color w:val="FF0000"/>
      <w:sz w:val="26"/>
      <w:szCs w:val="26"/>
    </w:rPr>
  </w:style>
  <w:style w:type="character" w:customStyle="1" w:styleId="u2Char">
    <w:name w:val="Đầu đề 2 Char"/>
    <w:basedOn w:val="Phngmcinhcuaoanvn"/>
    <w:link w:val="u2"/>
    <w:rsid w:val="00013A90"/>
    <w:rPr>
      <w:rFonts w:ascii="Times New Roman" w:eastAsia="Times New Roman" w:hAnsi="Times New Roman" w:cs="Times New Roman"/>
      <w:color w:val="FF0000"/>
      <w:sz w:val="36"/>
      <w:szCs w:val="36"/>
    </w:rPr>
  </w:style>
  <w:style w:type="paragraph" w:styleId="ThutlThnVnban">
    <w:name w:val="Body Text Indent"/>
    <w:basedOn w:val="Binhthng"/>
    <w:link w:val="ThutlThnVnbanChar"/>
    <w:rsid w:val="00013A90"/>
    <w:pPr>
      <w:spacing w:after="0" w:line="240" w:lineRule="auto"/>
      <w:ind w:left="720" w:firstLine="360"/>
      <w:jc w:val="both"/>
    </w:pPr>
    <w:rPr>
      <w:rFonts w:ascii="Times New Roman" w:eastAsia="Times New Roman" w:hAnsi="Times New Roman" w:cs="Times New Roman"/>
      <w:color w:val="FF0000"/>
      <w:sz w:val="26"/>
      <w:szCs w:val="26"/>
    </w:rPr>
  </w:style>
  <w:style w:type="character" w:customStyle="1" w:styleId="ThutlThnVnbanChar">
    <w:name w:val="Thụt lề Thân Văn bản Char"/>
    <w:basedOn w:val="Phngmcinhcuaoanvn"/>
    <w:link w:val="ThutlThnVnban"/>
    <w:rsid w:val="00013A90"/>
    <w:rPr>
      <w:rFonts w:ascii="Times New Roman" w:eastAsia="Times New Roman" w:hAnsi="Times New Roman" w:cs="Times New Roman"/>
      <w:color w:val="FF0000"/>
      <w:sz w:val="26"/>
      <w:szCs w:val="26"/>
    </w:rPr>
  </w:style>
  <w:style w:type="paragraph" w:styleId="ThnVnban">
    <w:name w:val="Body Text"/>
    <w:aliases w:val="B-text1.5,Body Text Char Char Char Char Char Char Char Char Char Char Char Char Char Char Char Char Char Char Char Char,Char Char, Char Char Char Char Char Char Char, Char Char Char Char Char Char Char Char Char Char,Body Text1"/>
    <w:basedOn w:val="Binhthng"/>
    <w:link w:val="ThnVnbanChar"/>
    <w:rsid w:val="00013A90"/>
    <w:pPr>
      <w:spacing w:after="120" w:line="240" w:lineRule="auto"/>
      <w:jc w:val="both"/>
    </w:pPr>
    <w:rPr>
      <w:rFonts w:ascii="Times New Roman" w:eastAsia="Times New Roman" w:hAnsi="Times New Roman" w:cs="Times New Roman"/>
      <w:sz w:val="24"/>
      <w:szCs w:val="24"/>
    </w:rPr>
  </w:style>
  <w:style w:type="character" w:customStyle="1" w:styleId="ThnVnbanChar">
    <w:name w:val="Thân Văn bản Char"/>
    <w:aliases w:val="B-text1.5 Char,Body Text Char Char Char Char Char Char Char Char Char Char Char Char Char Char Char Char Char Char Char Char Char,Char Char Char, Char Char Char Char Char Char Char Char,Body Text1 Char"/>
    <w:basedOn w:val="Phngmcinhcuaoanvn"/>
    <w:link w:val="ThnVnban"/>
    <w:rsid w:val="00013A90"/>
    <w:rPr>
      <w:rFonts w:ascii="Times New Roman" w:eastAsia="Times New Roman" w:hAnsi="Times New Roman" w:cs="Times New Roman"/>
      <w:sz w:val="24"/>
      <w:szCs w:val="24"/>
    </w:rPr>
  </w:style>
  <w:style w:type="paragraph" w:customStyle="1" w:styleId="abc">
    <w:name w:val="abc"/>
    <w:basedOn w:val="Binhthng"/>
    <w:rsid w:val="00013A90"/>
    <w:pPr>
      <w:spacing w:after="0" w:line="240" w:lineRule="auto"/>
    </w:pPr>
    <w:rPr>
      <w:rFonts w:ascii=".VnTime" w:eastAsia="Times New Roman" w:hAnsi=".VnTime" w:cs=".VnTime"/>
      <w:color w:val="FF0000"/>
      <w:sz w:val="24"/>
      <w:szCs w:val="24"/>
    </w:rPr>
  </w:style>
  <w:style w:type="paragraph" w:styleId="oancuaDanhsach">
    <w:name w:val="List Paragraph"/>
    <w:basedOn w:val="Binhthng"/>
    <w:uiPriority w:val="34"/>
    <w:qFormat/>
    <w:rsid w:val="00196F1B"/>
    <w:pPr>
      <w:ind w:left="720"/>
      <w:contextualSpacing/>
    </w:pPr>
  </w:style>
  <w:style w:type="character" w:styleId="Siuktni">
    <w:name w:val="Hyperlink"/>
    <w:basedOn w:val="Phngmcinhcuaoanvn"/>
    <w:uiPriority w:val="99"/>
    <w:unhideWhenUsed/>
    <w:rsid w:val="004564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loinguyen8790@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loi nguyen</cp:lastModifiedBy>
  <cp:revision>2</cp:revision>
  <cp:lastPrinted>2023-07-26T00:56:00Z</cp:lastPrinted>
  <dcterms:created xsi:type="dcterms:W3CDTF">2024-04-02T07:58:00Z</dcterms:created>
  <dcterms:modified xsi:type="dcterms:W3CDTF">2024-04-02T07:58:00Z</dcterms:modified>
</cp:coreProperties>
</file>